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D3" w:rsidRPr="00FF4A6F" w:rsidRDefault="00FF4A6F" w:rsidP="00955CD3">
      <w:pPr>
        <w:pStyle w:val="Heading1"/>
        <w:spacing w:before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Asbestos</w:t>
      </w:r>
    </w:p>
    <w:p w:rsidR="00FF4A6F" w:rsidRPr="00FF4A6F" w:rsidRDefault="00FF4A6F" w:rsidP="00FF4A6F">
      <w:pPr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Fire Suppression Service Inc. </w:t>
      </w:r>
      <w:r w:rsidRPr="00FF4A6F">
        <w:rPr>
          <w:rFonts w:ascii="Times New Roman" w:hAnsi="Times New Roman" w:cs="Times New Roman"/>
          <w:sz w:val="24"/>
          <w:szCs w:val="24"/>
        </w:rPr>
        <w:t xml:space="preserve">believes that all its work force should be aware of the dangers associated with any contact with Asbestos whilst carrying out works on our behalf. </w:t>
      </w:r>
    </w:p>
    <w:p w:rsidR="00FF4A6F" w:rsidRPr="00FF4A6F" w:rsidRDefault="00FF4A6F" w:rsidP="00FF4A6F">
      <w:pPr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sz w:val="24"/>
          <w:szCs w:val="24"/>
        </w:rPr>
        <w:t>There can be fatal dangers and ill health contracted by our employees and any other person who may be exposed to Asbestos. The workforce will be made aware by:</w:t>
      </w:r>
    </w:p>
    <w:p w:rsidR="00FF4A6F" w:rsidRPr="00FF4A6F" w:rsidRDefault="00FF4A6F" w:rsidP="00FF4A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sz w:val="24"/>
          <w:szCs w:val="24"/>
        </w:rPr>
        <w:t xml:space="preserve">in the workplace training, </w:t>
      </w:r>
    </w:p>
    <w:p w:rsidR="00FF4A6F" w:rsidRPr="00FF4A6F" w:rsidRDefault="00FF4A6F" w:rsidP="00FF4A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sz w:val="24"/>
          <w:szCs w:val="24"/>
        </w:rPr>
        <w:t xml:space="preserve">tool box talks, </w:t>
      </w:r>
    </w:p>
    <w:p w:rsidR="00FF4A6F" w:rsidRPr="00FF4A6F" w:rsidRDefault="00FF4A6F" w:rsidP="00FF4A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sz w:val="24"/>
          <w:szCs w:val="24"/>
        </w:rPr>
        <w:t xml:space="preserve">discussion and </w:t>
      </w:r>
    </w:p>
    <w:p w:rsidR="00FF4A6F" w:rsidRPr="00FF4A6F" w:rsidRDefault="00FF4A6F" w:rsidP="00FF4A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A6F">
        <w:rPr>
          <w:rFonts w:ascii="Times New Roman" w:hAnsi="Times New Roman" w:cs="Times New Roman"/>
          <w:sz w:val="24"/>
          <w:szCs w:val="24"/>
        </w:rPr>
        <w:t>formal</w:t>
      </w:r>
      <w:proofErr w:type="gramEnd"/>
      <w:r w:rsidRPr="00FF4A6F">
        <w:rPr>
          <w:rFonts w:ascii="Times New Roman" w:hAnsi="Times New Roman" w:cs="Times New Roman"/>
          <w:sz w:val="24"/>
          <w:szCs w:val="24"/>
        </w:rPr>
        <w:t xml:space="preserve"> instruction during training sessions with regard to the risks inherent with Asbestos.</w:t>
      </w:r>
    </w:p>
    <w:p w:rsidR="00FF4A6F" w:rsidRDefault="00FF4A6F" w:rsidP="00FF4A6F">
      <w:pPr>
        <w:rPr>
          <w:rFonts w:ascii="Times New Roman" w:hAnsi="Times New Roman" w:cs="Times New Roman"/>
          <w:sz w:val="24"/>
          <w:szCs w:val="24"/>
        </w:rPr>
      </w:pPr>
    </w:p>
    <w:p w:rsidR="00FF4A6F" w:rsidRPr="00FF4A6F" w:rsidRDefault="00FF4A6F" w:rsidP="00FF4A6F">
      <w:pPr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sz w:val="24"/>
          <w:szCs w:val="24"/>
        </w:rPr>
        <w:t xml:space="preserve">This Company will pursue a program of positive action to ensure that all the necessary investigations will be </w:t>
      </w:r>
      <w:proofErr w:type="gramStart"/>
      <w:r w:rsidRPr="00FF4A6F">
        <w:rPr>
          <w:rFonts w:ascii="Times New Roman" w:hAnsi="Times New Roman" w:cs="Times New Roman"/>
          <w:sz w:val="24"/>
          <w:szCs w:val="24"/>
        </w:rPr>
        <w:t>carried</w:t>
      </w:r>
      <w:proofErr w:type="gramEnd"/>
      <w:r w:rsidRPr="00FF4A6F">
        <w:rPr>
          <w:rFonts w:ascii="Times New Roman" w:hAnsi="Times New Roman" w:cs="Times New Roman"/>
          <w:sz w:val="24"/>
          <w:szCs w:val="24"/>
        </w:rPr>
        <w:t xml:space="preserve"> out to determine the presence of asbestos at sites before any work is permitted to commence.</w:t>
      </w:r>
    </w:p>
    <w:p w:rsidR="00FF4A6F" w:rsidRPr="00FF4A6F" w:rsidRDefault="00FF4A6F" w:rsidP="00FF4A6F">
      <w:pPr>
        <w:rPr>
          <w:rFonts w:ascii="Times New Roman" w:hAnsi="Times New Roman" w:cs="Times New Roman"/>
          <w:sz w:val="24"/>
          <w:szCs w:val="24"/>
        </w:rPr>
      </w:pPr>
    </w:p>
    <w:p w:rsidR="00FF4A6F" w:rsidRPr="00FF4A6F" w:rsidRDefault="00FF4A6F" w:rsidP="00FF4A6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</w:t>
      </w:r>
    </w:p>
    <w:p w:rsidR="00FF4A6F" w:rsidRPr="00FF4A6F" w:rsidRDefault="00FF4A6F" w:rsidP="00FF4A6F">
      <w:pPr>
        <w:rPr>
          <w:rFonts w:ascii="Times New Roman" w:hAnsi="Times New Roman" w:cs="Times New Roman"/>
          <w:b/>
          <w:sz w:val="24"/>
          <w:szCs w:val="24"/>
        </w:rPr>
      </w:pPr>
      <w:r w:rsidRPr="00FF4A6F">
        <w:rPr>
          <w:rFonts w:ascii="Times New Roman" w:hAnsi="Times New Roman" w:cs="Times New Roman"/>
          <w:b/>
          <w:color w:val="FF0000"/>
          <w:sz w:val="24"/>
          <w:szCs w:val="24"/>
        </w:rPr>
        <w:t>FIRE SUPPRESSION SERVICES Inc.</w:t>
      </w:r>
      <w:r w:rsidRPr="00FF4A6F">
        <w:rPr>
          <w:rFonts w:ascii="Times New Roman" w:hAnsi="Times New Roman" w:cs="Times New Roman"/>
          <w:sz w:val="24"/>
          <w:szCs w:val="24"/>
        </w:rPr>
        <w:t xml:space="preserve"> </w:t>
      </w:r>
      <w:r w:rsidRPr="00FF4A6F">
        <w:rPr>
          <w:rFonts w:ascii="Times New Roman" w:hAnsi="Times New Roman" w:cs="Times New Roman"/>
          <w:b/>
          <w:sz w:val="24"/>
          <w:szCs w:val="24"/>
        </w:rPr>
        <w:t>IS NOT FORMALLY LICENSED IN ANALYSIS AND ASBESTOS REMOVAL.</w:t>
      </w:r>
    </w:p>
    <w:p w:rsidR="00FF4A6F" w:rsidRPr="00FF4A6F" w:rsidRDefault="00FF4A6F" w:rsidP="00FF4A6F">
      <w:pPr>
        <w:rPr>
          <w:rFonts w:ascii="Times New Roman" w:hAnsi="Times New Roman" w:cs="Times New Roman"/>
          <w:sz w:val="24"/>
          <w:szCs w:val="24"/>
        </w:rPr>
      </w:pPr>
      <w:r w:rsidRPr="00FF4A6F">
        <w:rPr>
          <w:rFonts w:ascii="Times New Roman" w:hAnsi="Times New Roman" w:cs="Times New Roman"/>
          <w:sz w:val="24"/>
          <w:szCs w:val="24"/>
        </w:rPr>
        <w:t xml:space="preserve">OUR COMPANY WILL THEREFORE NOT NORMALLY DEAL WITH ALL ASBESTOS RELATED INCIDENTS IN A PRACTICAL SENSE ON BEHALF OF OUR CLIENTS. </w:t>
      </w:r>
    </w:p>
    <w:p w:rsidR="00693578" w:rsidRPr="00FF4A6F" w:rsidRDefault="00FF4A6F" w:rsidP="00FF4A6F">
      <w:pPr>
        <w:rPr>
          <w:rFonts w:ascii="Times New Roman" w:hAnsi="Times New Roman" w:cs="Times New Roman"/>
        </w:rPr>
      </w:pPr>
      <w:r w:rsidRPr="00FF4A6F">
        <w:rPr>
          <w:rFonts w:ascii="Times New Roman" w:hAnsi="Times New Roman" w:cs="Times New Roman"/>
          <w:sz w:val="24"/>
          <w:szCs w:val="24"/>
        </w:rPr>
        <w:t>WHEN ASBESTOS IS SUSPECTED WE WILL STOP WORK AND APPOINT COMPETENT AND ACCREDITED SUB CONTRACTORS ON A SITE-SPECIFIC BASIS TO CARRY OUT ANY REMOVALS OR TESTING.</w:t>
      </w:r>
    </w:p>
    <w:sectPr w:rsidR="00693578" w:rsidRPr="00FF4A6F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3B" w:rsidRDefault="00011C3B" w:rsidP="003B4BC3">
      <w:pPr>
        <w:spacing w:after="0" w:line="240" w:lineRule="auto"/>
      </w:pPr>
      <w:r>
        <w:separator/>
      </w:r>
    </w:p>
  </w:endnote>
  <w:endnote w:type="continuationSeparator" w:id="0">
    <w:p w:rsidR="00011C3B" w:rsidRDefault="00011C3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011C3B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11C3B" w:rsidRDefault="00BA1627">
          <w:pPr>
            <w:pStyle w:val="Footer"/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</w:pPr>
          <w:bookmarkStart w:id="1" w:name="_MailAutoSig"/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011C3B" w:rsidRPr="0039510C">
            <w:rPr>
              <w:rFonts w:ascii="Times New Roman" w:eastAsiaTheme="minorEastAsia" w:hAnsi="Times New Roman" w:cs="Times New Roman"/>
              <w:b/>
              <w:bCs/>
              <w:noProof/>
              <w:sz w:val="16"/>
              <w:szCs w:val="16"/>
            </w:rPr>
            <w:t>Arun (Mr.)</w:t>
          </w:r>
          <w:r w:rsidR="00011C3B">
            <w:rPr>
              <w:rFonts w:ascii="Times New Roman" w:eastAsiaTheme="minorEastAsia" w:hAnsi="Times New Roman" w:cs="Times New Roman"/>
              <w:noProof/>
              <w:sz w:val="16"/>
              <w:szCs w:val="16"/>
            </w:rPr>
            <w:br/>
            <w:t>Compliance Manager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11C3B" w:rsidRDefault="00DB7243" w:rsidP="00FF4A6F">
          <w:pPr>
            <w:pStyle w:val="Footer"/>
            <w:jc w:val="center"/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</w:pP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We are all trapped b</w:t>
          </w:r>
          <w:r w:rsidR="00FF4A6F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y</w:t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 xml:space="preserve"> other peoples ideas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11C3B" w:rsidRDefault="00011C3B" w:rsidP="00EF2790">
          <w:pPr>
            <w:pStyle w:val="Footer"/>
            <w:jc w:val="right"/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</w:pP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 xml:space="preserve">Page </w:t>
          </w:r>
          <w:r w:rsidR="00C3309D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C3309D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separate"/>
          </w:r>
          <w:r w:rsidR="00BA1627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1</w:t>
          </w:r>
          <w:r w:rsidR="00C3309D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 xml:space="preserve">of </w:t>
          </w:r>
          <w:r w:rsidR="00BA1627">
            <w:fldChar w:fldCharType="begin"/>
          </w:r>
          <w:r w:rsidR="00BA1627">
            <w:instrText xml:space="preserve"> SECTIONPAGES  \* Arabic  \* MERGEFORMAT </w:instrText>
          </w:r>
          <w:r w:rsidR="00BA1627">
            <w:fldChar w:fldCharType="separate"/>
          </w:r>
          <w:r w:rsidR="00BA1627" w:rsidRPr="00BA1627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1</w:t>
          </w:r>
          <w:r w:rsidR="00BA1627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end"/>
          </w:r>
        </w:p>
      </w:tc>
    </w:tr>
    <w:bookmarkEnd w:id="1"/>
  </w:tbl>
  <w:p w:rsidR="00011C3B" w:rsidRPr="0039510C" w:rsidRDefault="00011C3B" w:rsidP="0013446C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3B" w:rsidRDefault="00011C3B" w:rsidP="003B4BC3">
      <w:pPr>
        <w:spacing w:after="0" w:line="240" w:lineRule="auto"/>
      </w:pPr>
      <w:r>
        <w:separator/>
      </w:r>
    </w:p>
  </w:footnote>
  <w:footnote w:type="continuationSeparator" w:id="0">
    <w:p w:rsidR="00011C3B" w:rsidRDefault="00011C3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011C3B" w:rsidRPr="00354899" w:rsidTr="002C69BF">
      <w:trPr>
        <w:trHeight w:val="347"/>
      </w:trPr>
      <w:tc>
        <w:tcPr>
          <w:tcW w:w="3672" w:type="dxa"/>
          <w:vMerge w:val="restart"/>
        </w:tcPr>
        <w:p w:rsidR="00011C3B" w:rsidRPr="00354899" w:rsidRDefault="00011C3B">
          <w:pPr>
            <w:pStyle w:val="Header"/>
            <w:rPr>
              <w:rFonts w:ascii="Times New Roman" w:hAnsi="Times New Roman" w:cs="Times New Roman"/>
              <w:sz w:val="12"/>
              <w:szCs w:val="12"/>
            </w:rPr>
          </w:pPr>
          <w:r w:rsidRPr="00354899">
            <w:rPr>
              <w:rFonts w:ascii="Times New Roman" w:hAnsi="Times New Roman" w:cs="Times New Roman"/>
              <w:noProof/>
              <w:sz w:val="12"/>
              <w:szCs w:val="12"/>
            </w:rPr>
            <w:drawing>
              <wp:inline distT="0" distB="0" distL="0" distR="0" wp14:anchorId="275B4D90" wp14:editId="74BB425C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11C3B" w:rsidRPr="00354899" w:rsidRDefault="00011C3B">
          <w:pPr>
            <w:pStyle w:val="Header"/>
            <w:rPr>
              <w:rFonts w:ascii="Times New Roman" w:hAnsi="Times New Roman" w:cs="Times New Roman"/>
              <w:b/>
              <w:color w:val="FF0000"/>
              <w:sz w:val="12"/>
              <w:szCs w:val="12"/>
            </w:rPr>
          </w:pPr>
          <w:r w:rsidRPr="00354899">
            <w:rPr>
              <w:rFonts w:ascii="Times New Roman" w:hAnsi="Times New Roman"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011C3B" w:rsidRPr="00354899" w:rsidRDefault="00011C3B" w:rsidP="00BA1627">
          <w:pPr>
            <w:pStyle w:val="Header"/>
            <w:rPr>
              <w:rFonts w:ascii="Times New Roman" w:hAnsi="Times New Roman" w:cs="Times New Roman"/>
              <w:sz w:val="12"/>
              <w:szCs w:val="12"/>
            </w:rPr>
          </w:pPr>
          <w:r w:rsidRPr="00354899">
            <w:rPr>
              <w:rFonts w:ascii="Times New Roman" w:hAnsi="Times New Roman" w:cs="Times New Roman"/>
              <w:sz w:val="12"/>
              <w:szCs w:val="12"/>
            </w:rPr>
            <w:t xml:space="preserve">3802 South 2300 East, </w:t>
          </w:r>
          <w:r w:rsidR="00BA1627">
            <w:rPr>
              <w:rFonts w:ascii="Times New Roman" w:hAnsi="Times New Roman" w:cs="Times New Roman"/>
              <w:sz w:val="12"/>
              <w:szCs w:val="12"/>
            </w:rPr>
            <w:t>Millcreek</w:t>
          </w:r>
          <w:r w:rsidRPr="00354899">
            <w:rPr>
              <w:rFonts w:ascii="Times New Roman" w:hAnsi="Times New Roman" w:cs="Times New Roman"/>
              <w:sz w:val="12"/>
              <w:szCs w:val="12"/>
            </w:rPr>
            <w:t xml:space="preserve">. UT 84109. </w:t>
          </w:r>
          <w:proofErr w:type="spellStart"/>
          <w:r w:rsidRPr="00354899">
            <w:rPr>
              <w:rFonts w:ascii="Times New Roman" w:hAnsi="Times New Roman" w:cs="Times New Roman"/>
              <w:sz w:val="12"/>
              <w:szCs w:val="12"/>
            </w:rPr>
            <w:t>Ph</w:t>
          </w:r>
          <w:proofErr w:type="spellEnd"/>
          <w:r w:rsidRPr="00354899">
            <w:rPr>
              <w:rFonts w:ascii="Times New Roman" w:hAnsi="Times New Roman"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011C3B" w:rsidRPr="00354899" w:rsidRDefault="00011C3B" w:rsidP="004855BA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354899">
            <w:rPr>
              <w:rFonts w:ascii="Times New Roman" w:hAnsi="Times New Roman" w:cs="Times New Roman"/>
              <w:b/>
            </w:rPr>
            <w:t>Employee Training Manual</w:t>
          </w:r>
        </w:p>
      </w:tc>
      <w:tc>
        <w:tcPr>
          <w:tcW w:w="3672" w:type="dxa"/>
        </w:tcPr>
        <w:p w:rsidR="00011C3B" w:rsidRPr="00354899" w:rsidRDefault="00FF4A6F" w:rsidP="00FF4A6F">
          <w:pPr>
            <w:pStyle w:val="Header"/>
            <w:jc w:val="right"/>
            <w:rPr>
              <w:rFonts w:ascii="Times New Roman" w:hAnsi="Times New Roman" w:cs="Times New Roman"/>
              <w:b/>
              <w:color w:val="365F91" w:themeColor="accent1" w:themeShade="BF"/>
            </w:rPr>
          </w:pPr>
          <w:r w:rsidRPr="00354899">
            <w:rPr>
              <w:rFonts w:ascii="Times New Roman" w:hAnsi="Times New Roman" w:cs="Times New Roman"/>
              <w:b/>
              <w:color w:val="365F91" w:themeColor="accent1" w:themeShade="BF"/>
            </w:rPr>
            <w:t>Asbestos</w:t>
          </w:r>
        </w:p>
      </w:tc>
    </w:tr>
    <w:tr w:rsidR="00011C3B" w:rsidRPr="00354899" w:rsidTr="002C69BF">
      <w:trPr>
        <w:trHeight w:val="346"/>
      </w:trPr>
      <w:tc>
        <w:tcPr>
          <w:tcW w:w="3672" w:type="dxa"/>
          <w:vMerge/>
        </w:tcPr>
        <w:p w:rsidR="00011C3B" w:rsidRPr="00354899" w:rsidRDefault="00011C3B">
          <w:pPr>
            <w:pStyle w:val="Header"/>
            <w:rPr>
              <w:rFonts w:ascii="Times New Roman" w:hAnsi="Times New Roman" w:cs="Times New Roman"/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667555" w:rsidRPr="00354899" w:rsidRDefault="00FF4A6F" w:rsidP="00FF4A6F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354899">
            <w:rPr>
              <w:rFonts w:ascii="Times New Roman" w:hAnsi="Times New Roman" w:cs="Times New Roman"/>
            </w:rPr>
            <w:t>Material Hazards</w:t>
          </w:r>
        </w:p>
        <w:p w:rsidR="00011C3B" w:rsidRPr="00354899" w:rsidRDefault="00667555" w:rsidP="00667555">
          <w:pPr>
            <w:jc w:val="center"/>
            <w:rPr>
              <w:rFonts w:ascii="Times New Roman" w:hAnsi="Times New Roman" w:cs="Times New Roman"/>
              <w:b/>
            </w:rPr>
          </w:pPr>
          <w:r w:rsidRPr="00354899">
            <w:rPr>
              <w:rFonts w:ascii="Times New Roman" w:hAnsi="Times New Roman" w:cs="Times New Roman"/>
              <w:b/>
              <w:color w:val="FF0000"/>
            </w:rPr>
            <w:t>Addendum</w:t>
          </w:r>
          <w:r w:rsidRPr="00354899">
            <w:rPr>
              <w:rFonts w:ascii="Times New Roman" w:hAnsi="Times New Roman" w:cs="Times New Roman"/>
              <w:b/>
            </w:rPr>
            <w:t xml:space="preserve"> to Contract</w:t>
          </w:r>
        </w:p>
        <w:p w:rsidR="00975DE9" w:rsidRPr="00354899" w:rsidRDefault="00361DA8" w:rsidP="00667555">
          <w:pPr>
            <w:jc w:val="center"/>
            <w:rPr>
              <w:rFonts w:ascii="Times New Roman" w:hAnsi="Times New Roman" w:cs="Times New Roman"/>
              <w:b/>
            </w:rPr>
          </w:pPr>
          <w:r w:rsidRPr="00354899">
            <w:rPr>
              <w:rFonts w:ascii="Times New Roman" w:hAnsi="Times New Roman" w:cs="Times New Roman"/>
              <w:b/>
            </w:rPr>
            <w:t>Contract Number</w:t>
          </w:r>
        </w:p>
      </w:tc>
      <w:tc>
        <w:tcPr>
          <w:tcW w:w="3672" w:type="dxa"/>
        </w:tcPr>
        <w:p w:rsidR="00011C3B" w:rsidRPr="00354899" w:rsidRDefault="00011C3B">
          <w:pPr>
            <w:pStyle w:val="Header"/>
            <w:rPr>
              <w:rFonts w:ascii="Times New Roman" w:hAnsi="Times New Roman" w:cs="Times New Roman"/>
            </w:rPr>
          </w:pPr>
        </w:p>
      </w:tc>
    </w:tr>
  </w:tbl>
  <w:p w:rsidR="00011C3B" w:rsidRPr="00B946CE" w:rsidRDefault="00011C3B" w:rsidP="003B4BC3">
    <w:pPr>
      <w:pStyle w:val="Header"/>
      <w:rPr>
        <w:rFonts w:ascii="Times New Roman" w:hAnsi="Times New Roman" w:cs="Times New Roman"/>
        <w:sz w:val="12"/>
        <w:szCs w:val="12"/>
      </w:rPr>
    </w:pPr>
  </w:p>
  <w:p w:rsidR="00011C3B" w:rsidRDefault="00BA162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3755A"/>
    <w:multiLevelType w:val="hybridMultilevel"/>
    <w:tmpl w:val="9C0C10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11C3B"/>
    <w:rsid w:val="00047344"/>
    <w:rsid w:val="000B03C8"/>
    <w:rsid w:val="000C6816"/>
    <w:rsid w:val="0013446C"/>
    <w:rsid w:val="001B7EF2"/>
    <w:rsid w:val="001F0A5D"/>
    <w:rsid w:val="001F67CB"/>
    <w:rsid w:val="001F718F"/>
    <w:rsid w:val="002236EA"/>
    <w:rsid w:val="002806C4"/>
    <w:rsid w:val="002A294B"/>
    <w:rsid w:val="002C3419"/>
    <w:rsid w:val="002C69BF"/>
    <w:rsid w:val="003237F4"/>
    <w:rsid w:val="00332BD2"/>
    <w:rsid w:val="00354899"/>
    <w:rsid w:val="00361DA8"/>
    <w:rsid w:val="00364AD7"/>
    <w:rsid w:val="0038762C"/>
    <w:rsid w:val="0039510C"/>
    <w:rsid w:val="003B4BC3"/>
    <w:rsid w:val="003B4BF1"/>
    <w:rsid w:val="00434EF8"/>
    <w:rsid w:val="00435F40"/>
    <w:rsid w:val="00435F90"/>
    <w:rsid w:val="00456DA7"/>
    <w:rsid w:val="0045742B"/>
    <w:rsid w:val="00483668"/>
    <w:rsid w:val="004855BA"/>
    <w:rsid w:val="004C28A8"/>
    <w:rsid w:val="004E328E"/>
    <w:rsid w:val="005451D0"/>
    <w:rsid w:val="00565E81"/>
    <w:rsid w:val="00570CF9"/>
    <w:rsid w:val="0057677F"/>
    <w:rsid w:val="005A14D9"/>
    <w:rsid w:val="005B7AA4"/>
    <w:rsid w:val="005E02E9"/>
    <w:rsid w:val="005F7DAA"/>
    <w:rsid w:val="006169CD"/>
    <w:rsid w:val="00651279"/>
    <w:rsid w:val="00667555"/>
    <w:rsid w:val="00673294"/>
    <w:rsid w:val="00693578"/>
    <w:rsid w:val="00697AA7"/>
    <w:rsid w:val="006B326E"/>
    <w:rsid w:val="0071599F"/>
    <w:rsid w:val="007212E9"/>
    <w:rsid w:val="00742A07"/>
    <w:rsid w:val="00767A99"/>
    <w:rsid w:val="007809E2"/>
    <w:rsid w:val="007A0D32"/>
    <w:rsid w:val="007E2C13"/>
    <w:rsid w:val="007F0A08"/>
    <w:rsid w:val="007F7830"/>
    <w:rsid w:val="008031C0"/>
    <w:rsid w:val="008C02AE"/>
    <w:rsid w:val="008D780A"/>
    <w:rsid w:val="00955CD3"/>
    <w:rsid w:val="00975DE9"/>
    <w:rsid w:val="009838AC"/>
    <w:rsid w:val="009C7602"/>
    <w:rsid w:val="00A21300"/>
    <w:rsid w:val="00A22C38"/>
    <w:rsid w:val="00A2382B"/>
    <w:rsid w:val="00A376A4"/>
    <w:rsid w:val="00A75CD3"/>
    <w:rsid w:val="00A84EDD"/>
    <w:rsid w:val="00A853D2"/>
    <w:rsid w:val="00AA402E"/>
    <w:rsid w:val="00AC65ED"/>
    <w:rsid w:val="00B20A30"/>
    <w:rsid w:val="00B23375"/>
    <w:rsid w:val="00B4215B"/>
    <w:rsid w:val="00B935AE"/>
    <w:rsid w:val="00B946CE"/>
    <w:rsid w:val="00BA02C7"/>
    <w:rsid w:val="00BA1627"/>
    <w:rsid w:val="00C3309D"/>
    <w:rsid w:val="00C617DF"/>
    <w:rsid w:val="00C65FDB"/>
    <w:rsid w:val="00C83E8C"/>
    <w:rsid w:val="00CA05F6"/>
    <w:rsid w:val="00D21072"/>
    <w:rsid w:val="00D4158B"/>
    <w:rsid w:val="00D83A4B"/>
    <w:rsid w:val="00D868F6"/>
    <w:rsid w:val="00D87084"/>
    <w:rsid w:val="00DB69D4"/>
    <w:rsid w:val="00DB7243"/>
    <w:rsid w:val="00E51231"/>
    <w:rsid w:val="00E71923"/>
    <w:rsid w:val="00E91030"/>
    <w:rsid w:val="00E95639"/>
    <w:rsid w:val="00EF2790"/>
    <w:rsid w:val="00F13A5C"/>
    <w:rsid w:val="00F608CE"/>
    <w:rsid w:val="00F61877"/>
    <w:rsid w:val="00F763FC"/>
    <w:rsid w:val="00FC1665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44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52</cp:revision>
  <dcterms:created xsi:type="dcterms:W3CDTF">2012-07-07T03:38:00Z</dcterms:created>
  <dcterms:modified xsi:type="dcterms:W3CDTF">2019-02-10T16:35:00Z</dcterms:modified>
</cp:coreProperties>
</file>