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8A7" w:rsidRDefault="00C430D2" w:rsidP="00C430D2">
      <w:pPr>
        <w:jc w:val="center"/>
        <w:rPr>
          <w:sz w:val="28"/>
          <w:szCs w:val="28"/>
        </w:rPr>
      </w:pPr>
      <w:r>
        <w:rPr>
          <w:sz w:val="28"/>
          <w:szCs w:val="28"/>
        </w:rPr>
        <w:t>Valley Collision</w:t>
      </w:r>
    </w:p>
    <w:p w:rsidR="00C430D2" w:rsidRDefault="00C430D2" w:rsidP="00C430D2">
      <w:pPr>
        <w:rPr>
          <w:sz w:val="24"/>
          <w:szCs w:val="24"/>
        </w:rPr>
      </w:pPr>
      <w:r>
        <w:rPr>
          <w:sz w:val="24"/>
          <w:szCs w:val="24"/>
        </w:rPr>
        <w:t xml:space="preserve">(2)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PyroChem</w:t>
      </w:r>
      <w:proofErr w:type="spellEnd"/>
      <w:r>
        <w:rPr>
          <w:sz w:val="24"/>
          <w:szCs w:val="24"/>
        </w:rPr>
        <w:t xml:space="preserve"> - NMCH III control heads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$276.58 ea.  (Our Cost)</w:t>
      </w:r>
    </w:p>
    <w:p w:rsidR="00C430D2" w:rsidRDefault="00C430D2" w:rsidP="00C430D2">
      <w:pPr>
        <w:rPr>
          <w:sz w:val="24"/>
          <w:szCs w:val="24"/>
        </w:rPr>
      </w:pPr>
      <w:r>
        <w:rPr>
          <w:sz w:val="24"/>
          <w:szCs w:val="24"/>
        </w:rPr>
        <w:t xml:space="preserve">(2)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PyroChem</w:t>
      </w:r>
      <w:proofErr w:type="spellEnd"/>
      <w:r>
        <w:rPr>
          <w:sz w:val="24"/>
          <w:szCs w:val="24"/>
        </w:rPr>
        <w:t xml:space="preserve"> – Alarm initiating switches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$15.73 ea.  (Our Cost)</w:t>
      </w:r>
    </w:p>
    <w:p w:rsidR="00C430D2" w:rsidRDefault="00C430D2" w:rsidP="00C430D2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="00F15F07">
        <w:rPr>
          <w:sz w:val="24"/>
          <w:szCs w:val="24"/>
        </w:rPr>
        <w:t>4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PyroChem</w:t>
      </w:r>
      <w:proofErr w:type="spellEnd"/>
      <w:r>
        <w:rPr>
          <w:sz w:val="24"/>
          <w:szCs w:val="24"/>
        </w:rPr>
        <w:t xml:space="preserve"> – Single </w:t>
      </w:r>
      <w:proofErr w:type="spellStart"/>
      <w:r>
        <w:rPr>
          <w:sz w:val="24"/>
          <w:szCs w:val="24"/>
        </w:rPr>
        <w:t>microswitches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$15.55 ea.  (Our Cost)</w:t>
      </w:r>
    </w:p>
    <w:p w:rsidR="00C430D2" w:rsidRDefault="00C430D2" w:rsidP="00C430D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Miscellaneous conduit connecters and stainless steel cable.</w:t>
      </w:r>
      <w:proofErr w:type="gramEnd"/>
      <w:r>
        <w:rPr>
          <w:sz w:val="24"/>
          <w:szCs w:val="24"/>
        </w:rPr>
        <w:tab/>
        <w:t>$65.00</w:t>
      </w:r>
    </w:p>
    <w:p w:rsidR="00C430D2" w:rsidRDefault="00C430D2" w:rsidP="00C430D2">
      <w:pPr>
        <w:rPr>
          <w:sz w:val="24"/>
          <w:szCs w:val="24"/>
        </w:rPr>
      </w:pPr>
      <w:r>
        <w:rPr>
          <w:sz w:val="24"/>
          <w:szCs w:val="24"/>
        </w:rPr>
        <w:t>Labor:  4 man</w:t>
      </w:r>
      <w:r w:rsidR="00F15F07">
        <w:rPr>
          <w:sz w:val="24"/>
          <w:szCs w:val="24"/>
        </w:rPr>
        <w:t xml:space="preserve"> </w:t>
      </w:r>
      <w:r>
        <w:rPr>
          <w:sz w:val="24"/>
          <w:szCs w:val="24"/>
        </w:rPr>
        <w:t>hours.</w:t>
      </w:r>
    </w:p>
    <w:p w:rsidR="00C430D2" w:rsidRPr="00C430D2" w:rsidRDefault="00C430D2" w:rsidP="00C430D2">
      <w:pPr>
        <w:rPr>
          <w:sz w:val="24"/>
          <w:szCs w:val="24"/>
        </w:rPr>
      </w:pPr>
      <w:bookmarkStart w:id="0" w:name="_GoBack"/>
      <w:bookmarkEnd w:id="0"/>
    </w:p>
    <w:sectPr w:rsidR="00C430D2" w:rsidRPr="00C430D2" w:rsidSect="002048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430D2"/>
    <w:rsid w:val="002048A7"/>
    <w:rsid w:val="00C430D2"/>
    <w:rsid w:val="00F1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8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45</Words>
  <Characters>257</Characters>
  <Application>Microsoft Office Word</Application>
  <DocSecurity>0</DocSecurity>
  <Lines>2</Lines>
  <Paragraphs>1</Paragraphs>
  <ScaleCrop>false</ScaleCrop>
  <Company>None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Note</cp:lastModifiedBy>
  <cp:revision>2</cp:revision>
  <dcterms:created xsi:type="dcterms:W3CDTF">2022-12-15T16:36:00Z</dcterms:created>
  <dcterms:modified xsi:type="dcterms:W3CDTF">2022-12-15T17:19:00Z</dcterms:modified>
</cp:coreProperties>
</file>